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276F5" w14:textId="77777777" w:rsidR="00895FFB" w:rsidRDefault="00895FFB" w:rsidP="00895FFB">
      <w:pPr>
        <w:pStyle w:val="Menpsmo"/>
        <w:jc w:val="center"/>
        <w:rPr>
          <w:b/>
          <w:sz w:val="24"/>
          <w:szCs w:val="24"/>
        </w:rPr>
      </w:pPr>
      <w:r w:rsidRPr="00DF34CB">
        <w:rPr>
          <w:b/>
          <w:sz w:val="24"/>
          <w:szCs w:val="24"/>
        </w:rPr>
        <w:t xml:space="preserve">Informace ke změně </w:t>
      </w:r>
      <w:r>
        <w:rPr>
          <w:b/>
          <w:sz w:val="24"/>
          <w:szCs w:val="24"/>
        </w:rPr>
        <w:t>při</w:t>
      </w:r>
      <w:r w:rsidRPr="00DF34CB">
        <w:rPr>
          <w:b/>
          <w:sz w:val="24"/>
          <w:szCs w:val="24"/>
        </w:rPr>
        <w:t xml:space="preserve"> vydávání závazných stanovisek od 1. 1. 2022</w:t>
      </w:r>
    </w:p>
    <w:p w14:paraId="78D7C6B4" w14:textId="69C1A286" w:rsidR="00B57FE6" w:rsidRDefault="00B57FE6" w:rsidP="00895FFB">
      <w:pPr>
        <w:pStyle w:val="Vnitnadresa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D1B6D28" w14:textId="6515061D" w:rsidR="003A34AF" w:rsidRPr="005233E6" w:rsidRDefault="0063444F" w:rsidP="00B34BDA">
      <w:pPr>
        <w:pStyle w:val="Vnitnadresa"/>
        <w:spacing w:after="120" w:line="264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Dne 1. 1. 2022 vstupuje </w:t>
      </w:r>
      <w:r w:rsidR="00DF34CB">
        <w:rPr>
          <w:rFonts w:asciiTheme="minorHAnsi" w:hAnsiTheme="minorHAnsi" w:cstheme="minorHAnsi"/>
          <w:bCs/>
          <w:sz w:val="22"/>
          <w:szCs w:val="22"/>
        </w:rPr>
        <w:t xml:space="preserve">novelizací </w:t>
      </w:r>
      <w:r w:rsidR="00D87C6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A34AF" w:rsidRPr="005233E6">
        <w:rPr>
          <w:rFonts w:asciiTheme="minorHAnsi" w:hAnsiTheme="minorHAnsi" w:cstheme="minorHAnsi"/>
          <w:bCs/>
          <w:sz w:val="22"/>
          <w:szCs w:val="22"/>
        </w:rPr>
        <w:t>zákona č. 406/2000 Sb., o hospodaření energií, ve znění pozdějších předpisů (dále jen „ZHE“)</w:t>
      </w:r>
      <w:r w:rsidR="00DF34CB">
        <w:rPr>
          <w:rFonts w:asciiTheme="minorHAnsi" w:hAnsiTheme="minorHAnsi" w:cstheme="minorHAnsi"/>
          <w:bCs/>
          <w:sz w:val="22"/>
          <w:szCs w:val="22"/>
        </w:rPr>
        <w:t xml:space="preserve"> v platnost </w:t>
      </w:r>
      <w:r w:rsidR="00895FFB">
        <w:rPr>
          <w:rFonts w:asciiTheme="minorHAnsi" w:hAnsiTheme="minorHAnsi" w:cstheme="minorHAnsi"/>
          <w:bCs/>
          <w:sz w:val="22"/>
          <w:szCs w:val="22"/>
        </w:rPr>
        <w:t>změna</w:t>
      </w:r>
      <w:r w:rsidR="003362A1">
        <w:rPr>
          <w:rFonts w:asciiTheme="minorHAnsi" w:hAnsiTheme="minorHAnsi" w:cstheme="minorHAnsi"/>
          <w:bCs/>
          <w:sz w:val="22"/>
          <w:szCs w:val="22"/>
        </w:rPr>
        <w:t xml:space="preserve"> § 13 odst. 1 pro vydávání závazných stanovisek</w:t>
      </w:r>
      <w:r w:rsidR="00C136F5">
        <w:rPr>
          <w:rFonts w:asciiTheme="minorHAnsi" w:hAnsiTheme="minorHAnsi" w:cstheme="minorHAnsi"/>
          <w:bCs/>
          <w:sz w:val="22"/>
          <w:szCs w:val="22"/>
        </w:rPr>
        <w:t>.</w:t>
      </w:r>
    </w:p>
    <w:p w14:paraId="522D19C2" w14:textId="1419D8D5" w:rsidR="0088771D" w:rsidRDefault="00A81393" w:rsidP="00975BF5">
      <w:pPr>
        <w:pStyle w:val="Vnitnadresa"/>
        <w:spacing w:after="120" w:line="264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Zákon č. 382/2021 Sb. </w:t>
      </w:r>
      <w:r w:rsidR="00895FFB">
        <w:rPr>
          <w:rFonts w:asciiTheme="minorHAnsi" w:hAnsiTheme="minorHAnsi" w:cstheme="minorHAnsi"/>
          <w:bCs/>
          <w:sz w:val="22"/>
          <w:szCs w:val="22"/>
        </w:rPr>
        <w:t>mění</w:t>
      </w:r>
      <w:r>
        <w:rPr>
          <w:rFonts w:asciiTheme="minorHAnsi" w:hAnsiTheme="minorHAnsi" w:cstheme="minorHAnsi"/>
          <w:bCs/>
          <w:sz w:val="22"/>
          <w:szCs w:val="22"/>
        </w:rPr>
        <w:t xml:space="preserve"> § 13 odst. 1 ZHE</w:t>
      </w:r>
      <w:r w:rsidR="00356F7F">
        <w:rPr>
          <w:rFonts w:asciiTheme="minorHAnsi" w:hAnsiTheme="minorHAnsi" w:cstheme="minorHAnsi"/>
          <w:bCs/>
          <w:sz w:val="22"/>
          <w:szCs w:val="22"/>
        </w:rPr>
        <w:t xml:space="preserve"> s účinností od 1. 1. 2022</w:t>
      </w:r>
      <w:r w:rsidR="00895FFB">
        <w:rPr>
          <w:rFonts w:asciiTheme="minorHAnsi" w:hAnsiTheme="minorHAnsi" w:cstheme="minorHAnsi"/>
          <w:bCs/>
          <w:sz w:val="22"/>
          <w:szCs w:val="22"/>
        </w:rPr>
        <w:t>, kde dochází</w:t>
      </w:r>
      <w:r>
        <w:rPr>
          <w:rFonts w:asciiTheme="minorHAnsi" w:hAnsiTheme="minorHAnsi" w:cstheme="minorHAnsi"/>
          <w:bCs/>
          <w:sz w:val="22"/>
          <w:szCs w:val="22"/>
        </w:rPr>
        <w:t xml:space="preserve"> ke zvýšení hranice </w:t>
      </w:r>
      <w:r w:rsidR="006B5789">
        <w:rPr>
          <w:rFonts w:asciiTheme="minorHAnsi" w:hAnsiTheme="minorHAnsi" w:cstheme="minorHAnsi"/>
          <w:bCs/>
          <w:sz w:val="22"/>
          <w:szCs w:val="22"/>
        </w:rPr>
        <w:t xml:space="preserve">celkové </w:t>
      </w:r>
      <w:r>
        <w:rPr>
          <w:rFonts w:asciiTheme="minorHAnsi" w:hAnsiTheme="minorHAnsi" w:cstheme="minorHAnsi"/>
          <w:bCs/>
          <w:sz w:val="22"/>
          <w:szCs w:val="22"/>
        </w:rPr>
        <w:t xml:space="preserve">energeticky vztažné plochy </w:t>
      </w:r>
      <w:r w:rsidR="001C277C">
        <w:rPr>
          <w:rFonts w:asciiTheme="minorHAnsi" w:hAnsiTheme="minorHAnsi" w:cstheme="minorHAnsi"/>
          <w:bCs/>
          <w:sz w:val="22"/>
          <w:szCs w:val="22"/>
        </w:rPr>
        <w:t xml:space="preserve">budov </w:t>
      </w:r>
      <w:r>
        <w:rPr>
          <w:rFonts w:asciiTheme="minorHAnsi" w:hAnsiTheme="minorHAnsi" w:cstheme="minorHAnsi"/>
          <w:bCs/>
          <w:sz w:val="22"/>
          <w:szCs w:val="22"/>
        </w:rPr>
        <w:t>(</w:t>
      </w:r>
      <w:r w:rsidR="001C277C">
        <w:rPr>
          <w:rFonts w:asciiTheme="minorHAnsi" w:hAnsiTheme="minorHAnsi" w:cstheme="minorHAnsi"/>
          <w:bCs/>
          <w:sz w:val="22"/>
          <w:szCs w:val="22"/>
        </w:rPr>
        <w:t>tato hodnota je na obrázku</w:t>
      </w:r>
      <w:r w:rsidR="00356F7F">
        <w:rPr>
          <w:rFonts w:asciiTheme="minorHAnsi" w:hAnsiTheme="minorHAnsi" w:cstheme="minorHAnsi"/>
          <w:bCs/>
          <w:sz w:val="22"/>
          <w:szCs w:val="22"/>
        </w:rPr>
        <w:t xml:space="preserve"> č. 1 v grafickém listu PENB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3331F">
        <w:rPr>
          <w:rFonts w:asciiTheme="minorHAnsi" w:hAnsiTheme="minorHAnsi" w:cstheme="minorHAnsi"/>
          <w:bCs/>
          <w:sz w:val="22"/>
          <w:szCs w:val="22"/>
        </w:rPr>
        <w:t>v modrém oválném rámečku</w:t>
      </w:r>
      <w:r>
        <w:rPr>
          <w:rFonts w:asciiTheme="minorHAnsi" w:hAnsiTheme="minorHAnsi" w:cstheme="minorHAnsi"/>
          <w:bCs/>
          <w:sz w:val="22"/>
          <w:szCs w:val="22"/>
        </w:rPr>
        <w:t>), pro které Státní energetická inspekce (dále jen „SEI“) vyd</w:t>
      </w:r>
      <w:r w:rsidR="0088771D">
        <w:rPr>
          <w:rFonts w:asciiTheme="minorHAnsi" w:hAnsiTheme="minorHAnsi" w:cstheme="minorHAnsi"/>
          <w:bCs/>
          <w:sz w:val="22"/>
          <w:szCs w:val="22"/>
        </w:rPr>
        <w:t>ává závazná stanoviska. Od 1. 1.</w:t>
      </w:r>
      <w:r>
        <w:rPr>
          <w:rFonts w:asciiTheme="minorHAnsi" w:hAnsiTheme="minorHAnsi" w:cstheme="minorHAnsi"/>
          <w:bCs/>
          <w:sz w:val="22"/>
          <w:szCs w:val="22"/>
        </w:rPr>
        <w:t xml:space="preserve"> 2022 bude SEI vydáv</w:t>
      </w:r>
      <w:r w:rsidR="002F68C7">
        <w:rPr>
          <w:rFonts w:asciiTheme="minorHAnsi" w:hAnsiTheme="minorHAnsi" w:cstheme="minorHAnsi"/>
          <w:bCs/>
          <w:sz w:val="22"/>
          <w:szCs w:val="22"/>
        </w:rPr>
        <w:t>at závazná stanoviska pouze pro </w:t>
      </w:r>
      <w:r>
        <w:rPr>
          <w:rFonts w:asciiTheme="minorHAnsi" w:hAnsiTheme="minorHAnsi" w:cstheme="minorHAnsi"/>
          <w:bCs/>
          <w:sz w:val="22"/>
          <w:szCs w:val="22"/>
        </w:rPr>
        <w:t>budovy s</w:t>
      </w:r>
      <w:r w:rsidR="006B5789">
        <w:rPr>
          <w:rFonts w:asciiTheme="minorHAnsi" w:hAnsiTheme="minorHAnsi" w:cstheme="minorHAnsi"/>
          <w:bCs/>
          <w:sz w:val="22"/>
          <w:szCs w:val="22"/>
        </w:rPr>
        <w:t xml:space="preserve"> celkovou </w:t>
      </w:r>
      <w:r>
        <w:rPr>
          <w:rFonts w:asciiTheme="minorHAnsi" w:hAnsiTheme="minorHAnsi" w:cstheme="minorHAnsi"/>
          <w:bCs/>
          <w:sz w:val="22"/>
          <w:szCs w:val="22"/>
        </w:rPr>
        <w:t xml:space="preserve">energeticky vztažnou plochou větší než </w:t>
      </w:r>
      <w:r w:rsidRPr="00A81393">
        <w:rPr>
          <w:rFonts w:asciiTheme="minorHAnsi" w:hAnsiTheme="minorHAnsi" w:cstheme="minorHAnsi"/>
          <w:b/>
          <w:bCs/>
          <w:sz w:val="22"/>
          <w:szCs w:val="22"/>
        </w:rPr>
        <w:t>750 m</w:t>
      </w:r>
      <w:r w:rsidRPr="00A81393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0B853775" w14:textId="1F062636" w:rsidR="0063444F" w:rsidRDefault="0063444F" w:rsidP="0063444F">
      <w:pPr>
        <w:pStyle w:val="Vnitnadresa"/>
        <w:spacing w:after="120" w:line="264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0AF23" wp14:editId="49F49858">
                <wp:simplePos x="0" y="0"/>
                <wp:positionH relativeFrom="column">
                  <wp:posOffset>-374</wp:posOffset>
                </wp:positionH>
                <wp:positionV relativeFrom="paragraph">
                  <wp:posOffset>771525</wp:posOffset>
                </wp:positionV>
                <wp:extent cx="1371264" cy="161290"/>
                <wp:effectExtent l="0" t="0" r="19685" b="10160"/>
                <wp:wrapNone/>
                <wp:docPr id="5" name="Ová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264" cy="16129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D2EF69" id="Ovál 5" o:spid="_x0000_s1026" style="position:absolute;margin-left:-.05pt;margin-top:60.75pt;width:107.95pt;height:1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" filled="f" strokecolor="#0070c0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8A4E1A" wp14:editId="18E2EDBA">
                <wp:simplePos x="0" y="0"/>
                <wp:positionH relativeFrom="column">
                  <wp:posOffset>2871619</wp:posOffset>
                </wp:positionH>
                <wp:positionV relativeFrom="paragraph">
                  <wp:posOffset>771450</wp:posOffset>
                </wp:positionV>
                <wp:extent cx="1473797" cy="161365"/>
                <wp:effectExtent l="0" t="0" r="12700" b="10160"/>
                <wp:wrapNone/>
                <wp:docPr id="4" name="Ová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797" cy="16136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84AEBF" id="Ovál 4" o:spid="_x0000_s1026" style="position:absolute;margin-left:226.1pt;margin-top:60.75pt;width:116.05pt;height:1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" filled="f" strokecolor="#0070c0" strokeweight="1pt"/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54C6A779" wp14:editId="6413C1EB">
            <wp:extent cx="2801727" cy="388888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17591" cy="3910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11A8">
        <w:rPr>
          <w:noProof/>
          <w:lang w:eastAsia="cs-CZ"/>
        </w:rPr>
        <w:t xml:space="preserve"> </w:t>
      </w:r>
      <w:r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650342F7" wp14:editId="492CDB77">
            <wp:extent cx="2732442" cy="38927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76394" cy="3955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D3BEE" w14:textId="77777777" w:rsidR="0063444F" w:rsidRDefault="0063444F" w:rsidP="0063444F">
      <w:pPr>
        <w:pStyle w:val="Vnitnadresa"/>
        <w:spacing w:after="120" w:line="264" w:lineRule="auto"/>
        <w:ind w:left="284"/>
        <w:jc w:val="center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lastRenderedPageBreak/>
        <w:t>a)</w:t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  <w:t>b)</w:t>
      </w:r>
    </w:p>
    <w:p w14:paraId="60E0C451" w14:textId="77777777" w:rsidR="0063444F" w:rsidRDefault="0063444F" w:rsidP="0063444F">
      <w:pPr>
        <w:pStyle w:val="Vnitnadresa"/>
        <w:spacing w:line="264" w:lineRule="auto"/>
        <w:ind w:left="284"/>
        <w:jc w:val="center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Obrázek č. 1: Grafické</w:t>
      </w:r>
      <w:r w:rsidRPr="00AF1207">
        <w:rPr>
          <w:rFonts w:asciiTheme="minorHAnsi" w:hAnsiTheme="minorHAnsi" w:cstheme="minorHAnsi"/>
          <w:bCs/>
          <w:sz w:val="20"/>
        </w:rPr>
        <w:t xml:space="preserve"> list</w:t>
      </w:r>
      <w:r>
        <w:rPr>
          <w:rFonts w:asciiTheme="minorHAnsi" w:hAnsiTheme="minorHAnsi" w:cstheme="minorHAnsi"/>
          <w:bCs/>
          <w:sz w:val="20"/>
        </w:rPr>
        <w:t>y</w:t>
      </w:r>
      <w:r w:rsidRPr="00AF1207">
        <w:rPr>
          <w:rFonts w:asciiTheme="minorHAnsi" w:hAnsiTheme="minorHAnsi" w:cstheme="minorHAnsi"/>
          <w:bCs/>
          <w:sz w:val="20"/>
        </w:rPr>
        <w:t xml:space="preserve"> PENB</w:t>
      </w:r>
      <w:r>
        <w:rPr>
          <w:rFonts w:asciiTheme="minorHAnsi" w:hAnsiTheme="minorHAnsi" w:cstheme="minorHAnsi"/>
          <w:bCs/>
          <w:sz w:val="20"/>
        </w:rPr>
        <w:t xml:space="preserve"> </w:t>
      </w:r>
      <w:r w:rsidRPr="00AF1207">
        <w:rPr>
          <w:rFonts w:asciiTheme="minorHAnsi" w:hAnsiTheme="minorHAnsi" w:cstheme="minorHAnsi"/>
          <w:bCs/>
          <w:sz w:val="20"/>
        </w:rPr>
        <w:t>– plnění požadavků na výstavbu</w:t>
      </w:r>
      <w:r>
        <w:rPr>
          <w:rFonts w:asciiTheme="minorHAnsi" w:hAnsiTheme="minorHAnsi" w:cstheme="minorHAnsi"/>
          <w:bCs/>
          <w:sz w:val="20"/>
        </w:rPr>
        <w:t xml:space="preserve"> nové budovy</w:t>
      </w:r>
    </w:p>
    <w:p w14:paraId="29D853BC" w14:textId="77777777" w:rsidR="0063444F" w:rsidRDefault="0063444F" w:rsidP="0063444F">
      <w:pPr>
        <w:pStyle w:val="Vnitnadresa"/>
        <w:spacing w:line="264" w:lineRule="auto"/>
        <w:ind w:left="3119"/>
        <w:jc w:val="left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a) pro žádost do 31. 12. 2021</w:t>
      </w:r>
    </w:p>
    <w:p w14:paraId="6B1113E2" w14:textId="77777777" w:rsidR="0063444F" w:rsidRPr="00AF1207" w:rsidRDefault="0063444F" w:rsidP="0063444F">
      <w:pPr>
        <w:pStyle w:val="Vnitnadresa"/>
        <w:spacing w:after="120" w:line="264" w:lineRule="auto"/>
        <w:ind w:left="3119"/>
        <w:jc w:val="left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b) pro žádost od 1. 1. 2022  </w:t>
      </w:r>
    </w:p>
    <w:p w14:paraId="4A060E6A" w14:textId="230F4236" w:rsidR="00A81393" w:rsidRDefault="00FC7E03" w:rsidP="001C277C">
      <w:pPr>
        <w:pStyle w:val="Vnitnadresa"/>
        <w:spacing w:after="240" w:line="264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</w:t>
      </w:r>
      <w:r w:rsidR="00A81393" w:rsidRPr="00A81393">
        <w:rPr>
          <w:rFonts w:asciiTheme="minorHAnsi" w:hAnsiTheme="minorHAnsi" w:cstheme="minorHAnsi"/>
          <w:bCs/>
          <w:sz w:val="22"/>
          <w:szCs w:val="22"/>
        </w:rPr>
        <w:t>ro budovy s</w:t>
      </w:r>
      <w:r>
        <w:rPr>
          <w:rFonts w:asciiTheme="minorHAnsi" w:hAnsiTheme="minorHAnsi" w:cstheme="minorHAnsi"/>
          <w:bCs/>
          <w:sz w:val="22"/>
          <w:szCs w:val="22"/>
        </w:rPr>
        <w:t xml:space="preserve"> celkovou </w:t>
      </w:r>
      <w:r w:rsidR="00A81393">
        <w:rPr>
          <w:rFonts w:asciiTheme="minorHAnsi" w:hAnsiTheme="minorHAnsi" w:cstheme="minorHAnsi"/>
          <w:bCs/>
          <w:sz w:val="22"/>
          <w:szCs w:val="22"/>
        </w:rPr>
        <w:t>energeticky vztažnou plochou</w:t>
      </w:r>
      <w:r w:rsidR="00A81393" w:rsidRPr="00A813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81393">
        <w:rPr>
          <w:rFonts w:asciiTheme="minorHAnsi" w:hAnsiTheme="minorHAnsi" w:cstheme="minorHAnsi"/>
          <w:bCs/>
          <w:sz w:val="22"/>
          <w:szCs w:val="22"/>
        </w:rPr>
        <w:t>menší</w:t>
      </w:r>
      <w:r w:rsidR="00A81393" w:rsidRPr="00A81393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než </w:t>
      </w:r>
      <w:r w:rsidR="00A81393" w:rsidRPr="00A81393">
        <w:rPr>
          <w:rFonts w:asciiTheme="minorHAnsi" w:hAnsiTheme="minorHAnsi" w:cstheme="minorHAnsi"/>
          <w:bCs/>
          <w:sz w:val="22"/>
          <w:szCs w:val="22"/>
        </w:rPr>
        <w:t>750 m</w:t>
      </w:r>
      <w:r w:rsidR="00A81393" w:rsidRPr="00A81393">
        <w:rPr>
          <w:rFonts w:asciiTheme="minorHAnsi" w:hAnsiTheme="minorHAnsi" w:cstheme="minorHAnsi"/>
          <w:bCs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bCs/>
          <w:sz w:val="22"/>
          <w:szCs w:val="22"/>
        </w:rPr>
        <w:t xml:space="preserve">, jejichž žádosti byly </w:t>
      </w:r>
      <w:r w:rsidR="002F68C7">
        <w:rPr>
          <w:rFonts w:asciiTheme="minorHAnsi" w:hAnsiTheme="minorHAnsi" w:cstheme="minorHAnsi"/>
          <w:bCs/>
          <w:sz w:val="22"/>
          <w:szCs w:val="22"/>
        </w:rPr>
        <w:t>na </w:t>
      </w:r>
      <w:r>
        <w:rPr>
          <w:rFonts w:asciiTheme="minorHAnsi" w:hAnsiTheme="minorHAnsi" w:cstheme="minorHAnsi"/>
          <w:bCs/>
          <w:sz w:val="22"/>
          <w:szCs w:val="22"/>
        </w:rPr>
        <w:t xml:space="preserve">SEI podány do 31. 12. 2021 a pro které SEI do 31. 12. 2021 nevydala závazné stanovisko, </w:t>
      </w:r>
      <w:r w:rsidR="00A81393" w:rsidRPr="00A81393">
        <w:rPr>
          <w:rFonts w:asciiTheme="minorHAnsi" w:hAnsiTheme="minorHAnsi" w:cstheme="minorHAnsi"/>
          <w:bCs/>
          <w:sz w:val="22"/>
          <w:szCs w:val="22"/>
        </w:rPr>
        <w:t xml:space="preserve">bude </w:t>
      </w:r>
      <w:r>
        <w:rPr>
          <w:rFonts w:asciiTheme="minorHAnsi" w:hAnsiTheme="minorHAnsi" w:cstheme="minorHAnsi"/>
          <w:bCs/>
          <w:sz w:val="22"/>
          <w:szCs w:val="22"/>
        </w:rPr>
        <w:t xml:space="preserve">v souladu s přechodným ustanovením zákona č. 382/2021 Sb. </w:t>
      </w:r>
      <w:r w:rsidR="00A81393" w:rsidRPr="00A81393">
        <w:rPr>
          <w:rFonts w:asciiTheme="minorHAnsi" w:hAnsiTheme="minorHAnsi" w:cstheme="minorHAnsi"/>
          <w:bCs/>
          <w:sz w:val="22"/>
          <w:szCs w:val="22"/>
        </w:rPr>
        <w:t>po 1.</w:t>
      </w:r>
      <w:r w:rsidR="00A813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81393" w:rsidRPr="00A81393">
        <w:rPr>
          <w:rFonts w:asciiTheme="minorHAnsi" w:hAnsiTheme="minorHAnsi" w:cstheme="minorHAnsi"/>
          <w:bCs/>
          <w:sz w:val="22"/>
          <w:szCs w:val="22"/>
        </w:rPr>
        <w:t>1.</w:t>
      </w:r>
      <w:r w:rsidR="00A813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81393" w:rsidRPr="00A81393">
        <w:rPr>
          <w:rFonts w:asciiTheme="minorHAnsi" w:hAnsiTheme="minorHAnsi" w:cstheme="minorHAnsi"/>
          <w:bCs/>
          <w:sz w:val="22"/>
          <w:szCs w:val="22"/>
        </w:rPr>
        <w:t>2022 vydáno pouze vyjádření</w:t>
      </w:r>
      <w:r>
        <w:rPr>
          <w:rFonts w:asciiTheme="minorHAnsi" w:hAnsiTheme="minorHAnsi" w:cstheme="minorHAnsi"/>
          <w:bCs/>
          <w:sz w:val="22"/>
          <w:szCs w:val="22"/>
        </w:rPr>
        <w:t xml:space="preserve"> SEI</w:t>
      </w:r>
      <w:r w:rsidR="00A81393" w:rsidRPr="00A81393">
        <w:rPr>
          <w:rFonts w:asciiTheme="minorHAnsi" w:hAnsiTheme="minorHAnsi" w:cstheme="minorHAnsi"/>
          <w:bCs/>
          <w:sz w:val="22"/>
          <w:szCs w:val="22"/>
        </w:rPr>
        <w:t>.</w:t>
      </w:r>
      <w:r w:rsidR="00A8139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45E71CF" w14:textId="022F5AD4" w:rsidR="003A34AF" w:rsidRPr="005233E6" w:rsidRDefault="00B34BDA" w:rsidP="005233E6">
      <w:pPr>
        <w:pStyle w:val="Vnitnadresa"/>
        <w:spacing w:before="120" w:line="264" w:lineRule="auto"/>
        <w:rPr>
          <w:rFonts w:asciiTheme="minorHAnsi" w:hAnsiTheme="minorHAnsi" w:cstheme="minorHAnsi"/>
          <w:sz w:val="22"/>
          <w:szCs w:val="22"/>
        </w:rPr>
      </w:pPr>
      <w:r w:rsidRPr="005233E6">
        <w:rPr>
          <w:rFonts w:asciiTheme="minorHAnsi" w:hAnsiTheme="minorHAnsi" w:cstheme="minorHAnsi"/>
          <w:sz w:val="22"/>
          <w:szCs w:val="22"/>
        </w:rPr>
        <w:t xml:space="preserve">Případné dotazy posílejte </w:t>
      </w:r>
      <w:r w:rsidR="0088771D" w:rsidRPr="00AA0A95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metodičce odboru kontroly SEI Ing. Lence Kretschmerové</w:t>
      </w:r>
      <w:r w:rsidR="0088771D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 xml:space="preserve">, Ph.D. </w:t>
      </w:r>
      <w:r w:rsidR="0088771D">
        <w:rPr>
          <w:rFonts w:asciiTheme="minorHAnsi" w:hAnsiTheme="minorHAnsi" w:cstheme="minorHAnsi"/>
          <w:sz w:val="22"/>
          <w:szCs w:val="22"/>
        </w:rPr>
        <w:t>na 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5233E6">
        <w:rPr>
          <w:rFonts w:asciiTheme="minorHAnsi" w:hAnsiTheme="minorHAnsi" w:cstheme="minorHAnsi"/>
          <w:sz w:val="22"/>
          <w:szCs w:val="22"/>
        </w:rPr>
        <w:t xml:space="preserve">mail: </w:t>
      </w:r>
      <w:hyperlink r:id="rId13" w:history="1">
        <w:r w:rsidR="0004493F">
          <w:rPr>
            <w:rStyle w:val="Hypertextovodkaz"/>
            <w:rFonts w:asciiTheme="minorHAnsi" w:hAnsiTheme="minorHAnsi" w:cstheme="minorHAnsi"/>
            <w:sz w:val="22"/>
            <w:szCs w:val="22"/>
          </w:rPr>
          <w:t>posta</w:t>
        </w:r>
        <w:bookmarkStart w:id="0" w:name="_GoBack"/>
        <w:bookmarkEnd w:id="0"/>
        <w:r w:rsidR="001B673C" w:rsidRPr="007B74F1">
          <w:rPr>
            <w:rStyle w:val="Hypertextovodkaz"/>
            <w:rFonts w:asciiTheme="minorHAnsi" w:hAnsiTheme="minorHAnsi" w:cstheme="minorHAnsi"/>
            <w:sz w:val="22"/>
            <w:szCs w:val="22"/>
          </w:rPr>
          <w:t>@cr-sei.cz</w:t>
        </w:r>
      </w:hyperlink>
      <w:r w:rsidR="00AA0A95" w:rsidRPr="00AA0A95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</w:p>
    <w:p w14:paraId="5201CA03" w14:textId="63DD948B" w:rsidR="001A5724" w:rsidRPr="001C2427" w:rsidRDefault="001A5724" w:rsidP="001B673C">
      <w:pPr>
        <w:pStyle w:val="Vnitnadresa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1891FE6" w14:textId="77777777" w:rsidR="001A5724" w:rsidRPr="00F745D7" w:rsidRDefault="001A5724" w:rsidP="001A5724">
      <w:pPr>
        <w:pStyle w:val="Vnitnadresa"/>
        <w:spacing w:line="264" w:lineRule="auto"/>
        <w:ind w:left="720"/>
        <w:rPr>
          <w:rFonts w:asciiTheme="minorHAnsi" w:hAnsiTheme="minorHAnsi" w:cstheme="minorHAnsi"/>
          <w:sz w:val="20"/>
        </w:rPr>
      </w:pPr>
    </w:p>
    <w:sectPr w:rsidR="001A5724" w:rsidRPr="00F745D7" w:rsidSect="001B673C">
      <w:headerReference w:type="even" r:id="rId14"/>
      <w:headerReference w:type="default" r:id="rId15"/>
      <w:headerReference w:type="first" r:id="rId16"/>
      <w:footerReference w:type="first" r:id="rId17"/>
      <w:pgSz w:w="11906" w:h="16838" w:code="9"/>
      <w:pgMar w:top="1985" w:right="1474" w:bottom="1843" w:left="147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A74A4" w14:textId="77777777" w:rsidR="0062799D" w:rsidRDefault="0062799D" w:rsidP="004010A7">
      <w:pPr>
        <w:spacing w:line="240" w:lineRule="auto"/>
      </w:pPr>
      <w:r>
        <w:separator/>
      </w:r>
    </w:p>
  </w:endnote>
  <w:endnote w:type="continuationSeparator" w:id="0">
    <w:p w14:paraId="70057E2C" w14:textId="77777777" w:rsidR="0062799D" w:rsidRDefault="0062799D" w:rsidP="004010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page" w:tblpX="738" w:tblpY="15310"/>
      <w:tblOverlap w:val="never"/>
      <w:tblW w:w="1043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53"/>
      <w:gridCol w:w="742"/>
      <w:gridCol w:w="2052"/>
      <w:gridCol w:w="741"/>
      <w:gridCol w:w="2052"/>
      <w:gridCol w:w="741"/>
      <w:gridCol w:w="2052"/>
    </w:tblGrid>
    <w:tr w:rsidR="003B304F" w14:paraId="78D7C713" w14:textId="77777777" w:rsidTr="008F50C2">
      <w:tc>
        <w:tcPr>
          <w:tcW w:w="2053" w:type="dxa"/>
          <w:tcBorders>
            <w:top w:val="single" w:sz="12" w:space="0" w:color="0080C8" w:themeColor="accent1"/>
          </w:tcBorders>
        </w:tcPr>
        <w:p w14:paraId="78D7C702" w14:textId="77777777" w:rsidR="003B304F" w:rsidRDefault="003B304F" w:rsidP="008F50C2">
          <w:pPr>
            <w:pStyle w:val="Zpat"/>
            <w:jc w:val="center"/>
          </w:pPr>
        </w:p>
        <w:p w14:paraId="78D7C703" w14:textId="77777777" w:rsidR="003B304F" w:rsidRDefault="003B304F" w:rsidP="008F50C2">
          <w:pPr>
            <w:pStyle w:val="Zpat"/>
            <w:jc w:val="center"/>
          </w:pPr>
          <w:r>
            <w:t>I</w:t>
          </w:r>
          <w:r w:rsidRPr="00B1483B">
            <w:t>Č: 61387584</w:t>
          </w:r>
        </w:p>
        <w:p w14:paraId="78D7C704" w14:textId="77777777" w:rsidR="003B304F" w:rsidRDefault="003B304F" w:rsidP="008F50C2">
          <w:pPr>
            <w:pStyle w:val="Zpat"/>
            <w:jc w:val="center"/>
          </w:pPr>
          <w:r w:rsidRPr="00B1483B">
            <w:t>www.cr-sei.cz</w:t>
          </w:r>
        </w:p>
      </w:tc>
      <w:tc>
        <w:tcPr>
          <w:tcW w:w="742" w:type="dxa"/>
        </w:tcPr>
        <w:p w14:paraId="78D7C705" w14:textId="77777777" w:rsidR="003B304F" w:rsidRDefault="003B304F" w:rsidP="008F50C2">
          <w:pPr>
            <w:pStyle w:val="Zpat"/>
            <w:jc w:val="center"/>
          </w:pPr>
        </w:p>
      </w:tc>
      <w:tc>
        <w:tcPr>
          <w:tcW w:w="2052" w:type="dxa"/>
          <w:tcBorders>
            <w:top w:val="single" w:sz="12" w:space="0" w:color="0080C8" w:themeColor="accent1"/>
          </w:tcBorders>
        </w:tcPr>
        <w:p w14:paraId="78D7C706" w14:textId="77777777" w:rsidR="003B304F" w:rsidRDefault="003B304F" w:rsidP="008F50C2">
          <w:pPr>
            <w:pStyle w:val="Zpat"/>
            <w:jc w:val="center"/>
          </w:pPr>
        </w:p>
        <w:p w14:paraId="78D7C707" w14:textId="77777777" w:rsidR="003B304F" w:rsidRDefault="00E87079" w:rsidP="008F50C2">
          <w:pPr>
            <w:pStyle w:val="Zpat"/>
            <w:jc w:val="center"/>
          </w:pPr>
          <w:r>
            <w:t xml:space="preserve">Tel.: 224 855 </w:t>
          </w:r>
          <w:r w:rsidR="003B304F" w:rsidRPr="00B1483B">
            <w:t>340</w:t>
          </w:r>
        </w:p>
        <w:p w14:paraId="78D7C708" w14:textId="77777777" w:rsidR="003B304F" w:rsidRDefault="003B304F" w:rsidP="00E87079">
          <w:pPr>
            <w:pStyle w:val="Zpat"/>
            <w:jc w:val="center"/>
          </w:pPr>
          <w:r w:rsidRPr="00B1483B">
            <w:t>E</w:t>
          </w:r>
          <w:r w:rsidR="00E87079">
            <w:t xml:space="preserve">-mail: </w:t>
          </w:r>
          <w:hyperlink r:id="rId1" w:history="1">
            <w:r w:rsidR="00E87079" w:rsidRPr="00B42755">
              <w:rPr>
                <w:rStyle w:val="Hypertextovodkaz"/>
              </w:rPr>
              <w:t>posta@cr-sei.cz</w:t>
            </w:r>
          </w:hyperlink>
        </w:p>
        <w:p w14:paraId="78D7C709" w14:textId="77777777" w:rsidR="00E87079" w:rsidRDefault="00E87079" w:rsidP="00E87079">
          <w:pPr>
            <w:pStyle w:val="Zpat"/>
            <w:jc w:val="center"/>
          </w:pPr>
          <w:r>
            <w:t>Datová schránka: hq2aev4</w:t>
          </w:r>
        </w:p>
      </w:tc>
      <w:tc>
        <w:tcPr>
          <w:tcW w:w="741" w:type="dxa"/>
        </w:tcPr>
        <w:p w14:paraId="78D7C70A" w14:textId="77777777" w:rsidR="003B304F" w:rsidRDefault="003B304F" w:rsidP="008F50C2">
          <w:pPr>
            <w:pStyle w:val="Zpat"/>
            <w:jc w:val="center"/>
          </w:pPr>
        </w:p>
      </w:tc>
      <w:tc>
        <w:tcPr>
          <w:tcW w:w="2052" w:type="dxa"/>
          <w:tcBorders>
            <w:top w:val="single" w:sz="12" w:space="0" w:color="0080C8" w:themeColor="accent1"/>
          </w:tcBorders>
        </w:tcPr>
        <w:p w14:paraId="78D7C70B" w14:textId="77777777" w:rsidR="003B304F" w:rsidRDefault="003B304F" w:rsidP="008F50C2">
          <w:pPr>
            <w:pStyle w:val="Zpat"/>
            <w:jc w:val="center"/>
          </w:pPr>
        </w:p>
        <w:p w14:paraId="78D7C70C" w14:textId="77777777" w:rsidR="00E87079" w:rsidRDefault="003B304F" w:rsidP="008F50C2">
          <w:pPr>
            <w:pStyle w:val="Zpat"/>
            <w:jc w:val="center"/>
          </w:pPr>
          <w:r w:rsidRPr="00B1483B">
            <w:t xml:space="preserve">Bankovní spojení: </w:t>
          </w:r>
        </w:p>
        <w:p w14:paraId="78D7C70D" w14:textId="77777777" w:rsidR="003B304F" w:rsidRDefault="003B304F" w:rsidP="008F50C2">
          <w:pPr>
            <w:pStyle w:val="Zpat"/>
            <w:jc w:val="center"/>
          </w:pPr>
          <w:r w:rsidRPr="00B1483B">
            <w:t>výdajový rozpočtový účet: příjmový rozpočtový účet:</w:t>
          </w:r>
        </w:p>
      </w:tc>
      <w:tc>
        <w:tcPr>
          <w:tcW w:w="741" w:type="dxa"/>
        </w:tcPr>
        <w:p w14:paraId="78D7C70E" w14:textId="77777777" w:rsidR="003B304F" w:rsidRDefault="003B304F" w:rsidP="008F50C2">
          <w:pPr>
            <w:pStyle w:val="Zpat"/>
            <w:jc w:val="center"/>
          </w:pPr>
        </w:p>
      </w:tc>
      <w:tc>
        <w:tcPr>
          <w:tcW w:w="2052" w:type="dxa"/>
          <w:tcBorders>
            <w:top w:val="single" w:sz="12" w:space="0" w:color="0080C8" w:themeColor="accent1"/>
          </w:tcBorders>
        </w:tcPr>
        <w:p w14:paraId="78D7C70F" w14:textId="77777777" w:rsidR="003B304F" w:rsidRDefault="003B304F" w:rsidP="008F50C2">
          <w:pPr>
            <w:pStyle w:val="Zpat"/>
            <w:jc w:val="center"/>
          </w:pPr>
        </w:p>
        <w:p w14:paraId="78D7C710" w14:textId="77777777" w:rsidR="003B304F" w:rsidRDefault="003B304F" w:rsidP="008F50C2">
          <w:pPr>
            <w:pStyle w:val="Zpat"/>
            <w:jc w:val="center"/>
          </w:pPr>
          <w:r w:rsidRPr="00B1483B">
            <w:t>ČNB Praha 1</w:t>
          </w:r>
        </w:p>
        <w:p w14:paraId="78D7C711" w14:textId="77777777" w:rsidR="003B304F" w:rsidRDefault="003B304F" w:rsidP="008F50C2">
          <w:pPr>
            <w:pStyle w:val="Zpat"/>
            <w:jc w:val="center"/>
          </w:pPr>
          <w:r w:rsidRPr="00B1483B">
            <w:t>34826011</w:t>
          </w:r>
        </w:p>
        <w:p w14:paraId="78D7C712" w14:textId="77777777" w:rsidR="003B304F" w:rsidRDefault="003B304F" w:rsidP="008F50C2">
          <w:pPr>
            <w:pStyle w:val="Zpat"/>
            <w:jc w:val="center"/>
          </w:pPr>
          <w:r w:rsidRPr="00B1483B">
            <w:t>19 - 34826011</w:t>
          </w:r>
        </w:p>
      </w:tc>
    </w:tr>
  </w:tbl>
  <w:p w14:paraId="78D7C714" w14:textId="77777777" w:rsidR="003B304F" w:rsidRPr="00D13005" w:rsidRDefault="003B304F" w:rsidP="003B30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873D4" w14:textId="77777777" w:rsidR="0062799D" w:rsidRDefault="0062799D" w:rsidP="004010A7">
      <w:pPr>
        <w:spacing w:line="240" w:lineRule="auto"/>
      </w:pPr>
      <w:r>
        <w:separator/>
      </w:r>
    </w:p>
  </w:footnote>
  <w:footnote w:type="continuationSeparator" w:id="0">
    <w:p w14:paraId="6C5A3D77" w14:textId="77777777" w:rsidR="0062799D" w:rsidRDefault="0062799D" w:rsidP="004010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7C6CE" w14:textId="77777777" w:rsidR="00F70C10" w:rsidRDefault="00F70C10" w:rsidP="00F70C10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7C6D4" w14:textId="77777777" w:rsidR="008F50C2" w:rsidRPr="00C831C7" w:rsidRDefault="008F50C2" w:rsidP="00B15C85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7C700" w14:textId="60B6B9F0" w:rsidR="00E428B9" w:rsidRDefault="00E428B9" w:rsidP="00322B44">
    <w:pPr>
      <w:pStyle w:val="Zhlav"/>
      <w:spacing w:after="3760"/>
      <w:jc w:val="right"/>
    </w:pPr>
  </w:p>
  <w:p w14:paraId="78D7C701" w14:textId="77777777" w:rsidR="00563241" w:rsidRPr="003B304F" w:rsidRDefault="00D04BBC" w:rsidP="00D04BBC">
    <w:pPr>
      <w:pStyle w:val="Zhlav"/>
      <w:tabs>
        <w:tab w:val="left" w:pos="1128"/>
        <w:tab w:val="right" w:pos="7645"/>
      </w:tabs>
      <w:spacing w:after="4480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1755A"/>
    <w:multiLevelType w:val="hybridMultilevel"/>
    <w:tmpl w:val="8EEA2E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52EA0"/>
    <w:multiLevelType w:val="multilevel"/>
    <w:tmpl w:val="D5D4C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DC3109"/>
    <w:multiLevelType w:val="hybridMultilevel"/>
    <w:tmpl w:val="AE16F8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47B39"/>
    <w:multiLevelType w:val="hybridMultilevel"/>
    <w:tmpl w:val="F49A79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15D40"/>
    <w:multiLevelType w:val="hybridMultilevel"/>
    <w:tmpl w:val="9624607C"/>
    <w:lvl w:ilvl="0" w:tplc="982EC63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6678B3"/>
    <w:multiLevelType w:val="hybridMultilevel"/>
    <w:tmpl w:val="154423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97E44"/>
    <w:multiLevelType w:val="hybridMultilevel"/>
    <w:tmpl w:val="F9C822F8"/>
    <w:lvl w:ilvl="0" w:tplc="A6EC46DC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F0223"/>
    <w:multiLevelType w:val="hybridMultilevel"/>
    <w:tmpl w:val="489036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4E"/>
    <w:rsid w:val="00003CFC"/>
    <w:rsid w:val="00006D32"/>
    <w:rsid w:val="00014C17"/>
    <w:rsid w:val="0001562E"/>
    <w:rsid w:val="00016136"/>
    <w:rsid w:val="000176B7"/>
    <w:rsid w:val="00036A61"/>
    <w:rsid w:val="00041589"/>
    <w:rsid w:val="0004493F"/>
    <w:rsid w:val="00052387"/>
    <w:rsid w:val="00054F4E"/>
    <w:rsid w:val="000557CF"/>
    <w:rsid w:val="00060388"/>
    <w:rsid w:val="00060534"/>
    <w:rsid w:val="00061BCE"/>
    <w:rsid w:val="000660E8"/>
    <w:rsid w:val="00066B3C"/>
    <w:rsid w:val="00070B30"/>
    <w:rsid w:val="00076491"/>
    <w:rsid w:val="00082474"/>
    <w:rsid w:val="000838E1"/>
    <w:rsid w:val="00096737"/>
    <w:rsid w:val="000A644D"/>
    <w:rsid w:val="000A6E6C"/>
    <w:rsid w:val="000B01FA"/>
    <w:rsid w:val="000C35A9"/>
    <w:rsid w:val="000C3C65"/>
    <w:rsid w:val="000C6ACD"/>
    <w:rsid w:val="000D4523"/>
    <w:rsid w:val="000E0FCE"/>
    <w:rsid w:val="000E6516"/>
    <w:rsid w:val="000F5B4C"/>
    <w:rsid w:val="00100C29"/>
    <w:rsid w:val="00114211"/>
    <w:rsid w:val="001379FB"/>
    <w:rsid w:val="001441FC"/>
    <w:rsid w:val="00147DEB"/>
    <w:rsid w:val="00152FDC"/>
    <w:rsid w:val="00156BF9"/>
    <w:rsid w:val="00157B0D"/>
    <w:rsid w:val="00163B15"/>
    <w:rsid w:val="001707BB"/>
    <w:rsid w:val="00170C29"/>
    <w:rsid w:val="00177E03"/>
    <w:rsid w:val="001808D3"/>
    <w:rsid w:val="00186B93"/>
    <w:rsid w:val="00191C8F"/>
    <w:rsid w:val="0019201F"/>
    <w:rsid w:val="001A5724"/>
    <w:rsid w:val="001A60B5"/>
    <w:rsid w:val="001B0DB7"/>
    <w:rsid w:val="001B314D"/>
    <w:rsid w:val="001B52BB"/>
    <w:rsid w:val="001B673C"/>
    <w:rsid w:val="001C2427"/>
    <w:rsid w:val="001C277C"/>
    <w:rsid w:val="001C3DB4"/>
    <w:rsid w:val="001C5343"/>
    <w:rsid w:val="001C77AC"/>
    <w:rsid w:val="001D5299"/>
    <w:rsid w:val="001E600A"/>
    <w:rsid w:val="00207CE6"/>
    <w:rsid w:val="00213898"/>
    <w:rsid w:val="00230E37"/>
    <w:rsid w:val="002354B9"/>
    <w:rsid w:val="0023690C"/>
    <w:rsid w:val="00240A38"/>
    <w:rsid w:val="00253CEA"/>
    <w:rsid w:val="00261A12"/>
    <w:rsid w:val="00265637"/>
    <w:rsid w:val="002700F4"/>
    <w:rsid w:val="002729B9"/>
    <w:rsid w:val="00282CAD"/>
    <w:rsid w:val="002954F8"/>
    <w:rsid w:val="002B1649"/>
    <w:rsid w:val="002B7D20"/>
    <w:rsid w:val="002C06B0"/>
    <w:rsid w:val="002C0FE4"/>
    <w:rsid w:val="002D61D3"/>
    <w:rsid w:val="002E119C"/>
    <w:rsid w:val="002E5D23"/>
    <w:rsid w:val="002E6F42"/>
    <w:rsid w:val="002F0BDD"/>
    <w:rsid w:val="002F1F27"/>
    <w:rsid w:val="002F57F5"/>
    <w:rsid w:val="002F5FD0"/>
    <w:rsid w:val="002F68C7"/>
    <w:rsid w:val="002F6E12"/>
    <w:rsid w:val="00302A31"/>
    <w:rsid w:val="00304169"/>
    <w:rsid w:val="00305004"/>
    <w:rsid w:val="003124A8"/>
    <w:rsid w:val="0031261D"/>
    <w:rsid w:val="00322B44"/>
    <w:rsid w:val="00324B68"/>
    <w:rsid w:val="003268AE"/>
    <w:rsid w:val="0033331F"/>
    <w:rsid w:val="00334FF2"/>
    <w:rsid w:val="003362A1"/>
    <w:rsid w:val="00336A7E"/>
    <w:rsid w:val="003421CA"/>
    <w:rsid w:val="00347324"/>
    <w:rsid w:val="00356F7F"/>
    <w:rsid w:val="00364B7F"/>
    <w:rsid w:val="00364E57"/>
    <w:rsid w:val="00366FD7"/>
    <w:rsid w:val="00377DC3"/>
    <w:rsid w:val="003815E8"/>
    <w:rsid w:val="00383D41"/>
    <w:rsid w:val="003A0254"/>
    <w:rsid w:val="003A31D5"/>
    <w:rsid w:val="003A34AF"/>
    <w:rsid w:val="003A350F"/>
    <w:rsid w:val="003B304F"/>
    <w:rsid w:val="003B57A5"/>
    <w:rsid w:val="003C7672"/>
    <w:rsid w:val="003D2E57"/>
    <w:rsid w:val="003D3103"/>
    <w:rsid w:val="003D3969"/>
    <w:rsid w:val="003D4745"/>
    <w:rsid w:val="003F7F7B"/>
    <w:rsid w:val="004010A7"/>
    <w:rsid w:val="0040234E"/>
    <w:rsid w:val="00414FCE"/>
    <w:rsid w:val="00415215"/>
    <w:rsid w:val="00416F07"/>
    <w:rsid w:val="00432321"/>
    <w:rsid w:val="00435CF7"/>
    <w:rsid w:val="00450B84"/>
    <w:rsid w:val="00450C27"/>
    <w:rsid w:val="00451539"/>
    <w:rsid w:val="004627D3"/>
    <w:rsid w:val="00463F1C"/>
    <w:rsid w:val="0047113A"/>
    <w:rsid w:val="00485C5E"/>
    <w:rsid w:val="00495334"/>
    <w:rsid w:val="00496AB1"/>
    <w:rsid w:val="00496F91"/>
    <w:rsid w:val="004B1E9B"/>
    <w:rsid w:val="004B40C7"/>
    <w:rsid w:val="004B478F"/>
    <w:rsid w:val="004C0AC9"/>
    <w:rsid w:val="004C1A3A"/>
    <w:rsid w:val="004D2703"/>
    <w:rsid w:val="004E1084"/>
    <w:rsid w:val="004E556B"/>
    <w:rsid w:val="004F449A"/>
    <w:rsid w:val="004F60B4"/>
    <w:rsid w:val="00503544"/>
    <w:rsid w:val="005068EB"/>
    <w:rsid w:val="00514D23"/>
    <w:rsid w:val="00516F19"/>
    <w:rsid w:val="00522C61"/>
    <w:rsid w:val="005233E6"/>
    <w:rsid w:val="005271D9"/>
    <w:rsid w:val="005334BA"/>
    <w:rsid w:val="00534FFC"/>
    <w:rsid w:val="00542302"/>
    <w:rsid w:val="0055793C"/>
    <w:rsid w:val="00563241"/>
    <w:rsid w:val="00575AE2"/>
    <w:rsid w:val="00582C90"/>
    <w:rsid w:val="005A1B16"/>
    <w:rsid w:val="005A2376"/>
    <w:rsid w:val="005A2871"/>
    <w:rsid w:val="005B3A82"/>
    <w:rsid w:val="005B67B9"/>
    <w:rsid w:val="005C01E8"/>
    <w:rsid w:val="005E3719"/>
    <w:rsid w:val="0060480A"/>
    <w:rsid w:val="0060618F"/>
    <w:rsid w:val="00607A9F"/>
    <w:rsid w:val="00617EB4"/>
    <w:rsid w:val="00621177"/>
    <w:rsid w:val="0062799D"/>
    <w:rsid w:val="00631E5F"/>
    <w:rsid w:val="0063444F"/>
    <w:rsid w:val="0063776A"/>
    <w:rsid w:val="00642745"/>
    <w:rsid w:val="00645045"/>
    <w:rsid w:val="006460BB"/>
    <w:rsid w:val="006474B6"/>
    <w:rsid w:val="006551B4"/>
    <w:rsid w:val="00660760"/>
    <w:rsid w:val="006645DD"/>
    <w:rsid w:val="006715F7"/>
    <w:rsid w:val="00677A56"/>
    <w:rsid w:val="00680DF6"/>
    <w:rsid w:val="006829DD"/>
    <w:rsid w:val="006910BD"/>
    <w:rsid w:val="00695B08"/>
    <w:rsid w:val="006B0A74"/>
    <w:rsid w:val="006B28B1"/>
    <w:rsid w:val="006B5789"/>
    <w:rsid w:val="006C3169"/>
    <w:rsid w:val="006C4FF1"/>
    <w:rsid w:val="006C628A"/>
    <w:rsid w:val="006D6144"/>
    <w:rsid w:val="006E083E"/>
    <w:rsid w:val="006E238E"/>
    <w:rsid w:val="006E6177"/>
    <w:rsid w:val="006E6BCD"/>
    <w:rsid w:val="006E7C6A"/>
    <w:rsid w:val="006F4DA5"/>
    <w:rsid w:val="006F5935"/>
    <w:rsid w:val="006F694D"/>
    <w:rsid w:val="00701D96"/>
    <w:rsid w:val="00707A06"/>
    <w:rsid w:val="007146F4"/>
    <w:rsid w:val="00723EAD"/>
    <w:rsid w:val="00724FFB"/>
    <w:rsid w:val="00725D8F"/>
    <w:rsid w:val="007319A5"/>
    <w:rsid w:val="00734FFE"/>
    <w:rsid w:val="00751267"/>
    <w:rsid w:val="007568B8"/>
    <w:rsid w:val="007571B1"/>
    <w:rsid w:val="00761C01"/>
    <w:rsid w:val="00766E50"/>
    <w:rsid w:val="007678F3"/>
    <w:rsid w:val="007723B7"/>
    <w:rsid w:val="0077399F"/>
    <w:rsid w:val="00780C88"/>
    <w:rsid w:val="007856C6"/>
    <w:rsid w:val="00787207"/>
    <w:rsid w:val="007B6DE8"/>
    <w:rsid w:val="007D4B76"/>
    <w:rsid w:val="007E251A"/>
    <w:rsid w:val="007E3A76"/>
    <w:rsid w:val="007E4C01"/>
    <w:rsid w:val="007F16FD"/>
    <w:rsid w:val="007F7CD2"/>
    <w:rsid w:val="0080339B"/>
    <w:rsid w:val="00807501"/>
    <w:rsid w:val="00810628"/>
    <w:rsid w:val="00823FF3"/>
    <w:rsid w:val="00833ABF"/>
    <w:rsid w:val="008368F1"/>
    <w:rsid w:val="0084037D"/>
    <w:rsid w:val="00866711"/>
    <w:rsid w:val="00870FE3"/>
    <w:rsid w:val="00883EFE"/>
    <w:rsid w:val="00885419"/>
    <w:rsid w:val="0088771D"/>
    <w:rsid w:val="00895FFB"/>
    <w:rsid w:val="008A21AF"/>
    <w:rsid w:val="008B1AC9"/>
    <w:rsid w:val="008B2B0E"/>
    <w:rsid w:val="008C517B"/>
    <w:rsid w:val="008C58C2"/>
    <w:rsid w:val="008C6379"/>
    <w:rsid w:val="008F3AAE"/>
    <w:rsid w:val="008F45EE"/>
    <w:rsid w:val="008F50C2"/>
    <w:rsid w:val="008F67AE"/>
    <w:rsid w:val="00903980"/>
    <w:rsid w:val="00910E62"/>
    <w:rsid w:val="009156CF"/>
    <w:rsid w:val="00924E41"/>
    <w:rsid w:val="00941471"/>
    <w:rsid w:val="009417EB"/>
    <w:rsid w:val="00953F16"/>
    <w:rsid w:val="00957E41"/>
    <w:rsid w:val="009659B4"/>
    <w:rsid w:val="00975BF5"/>
    <w:rsid w:val="00981CCB"/>
    <w:rsid w:val="00985BCC"/>
    <w:rsid w:val="00993122"/>
    <w:rsid w:val="0099569E"/>
    <w:rsid w:val="00997F5A"/>
    <w:rsid w:val="009A1F85"/>
    <w:rsid w:val="009B03D1"/>
    <w:rsid w:val="009B7C14"/>
    <w:rsid w:val="009C5AA8"/>
    <w:rsid w:val="009C6792"/>
    <w:rsid w:val="009D340D"/>
    <w:rsid w:val="009D6819"/>
    <w:rsid w:val="009E20C8"/>
    <w:rsid w:val="009E42B6"/>
    <w:rsid w:val="009E4AA8"/>
    <w:rsid w:val="009E52A2"/>
    <w:rsid w:val="009E6EC9"/>
    <w:rsid w:val="009F2880"/>
    <w:rsid w:val="009F5089"/>
    <w:rsid w:val="00A01C3D"/>
    <w:rsid w:val="00A01F48"/>
    <w:rsid w:val="00A10299"/>
    <w:rsid w:val="00A132F9"/>
    <w:rsid w:val="00A209FE"/>
    <w:rsid w:val="00A249F7"/>
    <w:rsid w:val="00A25BBB"/>
    <w:rsid w:val="00A341E6"/>
    <w:rsid w:val="00A3587A"/>
    <w:rsid w:val="00A41929"/>
    <w:rsid w:val="00A43832"/>
    <w:rsid w:val="00A529A0"/>
    <w:rsid w:val="00A52F59"/>
    <w:rsid w:val="00A559E2"/>
    <w:rsid w:val="00A57E48"/>
    <w:rsid w:val="00A74B77"/>
    <w:rsid w:val="00A81393"/>
    <w:rsid w:val="00A92A46"/>
    <w:rsid w:val="00A976A8"/>
    <w:rsid w:val="00AA0A95"/>
    <w:rsid w:val="00AA20BD"/>
    <w:rsid w:val="00AA50C1"/>
    <w:rsid w:val="00AA66D4"/>
    <w:rsid w:val="00AB0F33"/>
    <w:rsid w:val="00AD7A94"/>
    <w:rsid w:val="00AE4427"/>
    <w:rsid w:val="00AF11A8"/>
    <w:rsid w:val="00AF1207"/>
    <w:rsid w:val="00AF4A1F"/>
    <w:rsid w:val="00AF4B25"/>
    <w:rsid w:val="00B01461"/>
    <w:rsid w:val="00B1483B"/>
    <w:rsid w:val="00B15C85"/>
    <w:rsid w:val="00B16835"/>
    <w:rsid w:val="00B24ADA"/>
    <w:rsid w:val="00B306FF"/>
    <w:rsid w:val="00B34BDA"/>
    <w:rsid w:val="00B42A4C"/>
    <w:rsid w:val="00B57815"/>
    <w:rsid w:val="00B57FE6"/>
    <w:rsid w:val="00B606F8"/>
    <w:rsid w:val="00B626A0"/>
    <w:rsid w:val="00B63060"/>
    <w:rsid w:val="00B64223"/>
    <w:rsid w:val="00B67D6B"/>
    <w:rsid w:val="00B70E7C"/>
    <w:rsid w:val="00B826AA"/>
    <w:rsid w:val="00B8495B"/>
    <w:rsid w:val="00B85ED2"/>
    <w:rsid w:val="00B87DC9"/>
    <w:rsid w:val="00B91E5F"/>
    <w:rsid w:val="00B92756"/>
    <w:rsid w:val="00B95B8C"/>
    <w:rsid w:val="00BA57B2"/>
    <w:rsid w:val="00BB1242"/>
    <w:rsid w:val="00BC10C0"/>
    <w:rsid w:val="00BC7789"/>
    <w:rsid w:val="00BC7BAC"/>
    <w:rsid w:val="00BD0426"/>
    <w:rsid w:val="00BD1311"/>
    <w:rsid w:val="00BE053F"/>
    <w:rsid w:val="00BE3AFE"/>
    <w:rsid w:val="00BE5CAE"/>
    <w:rsid w:val="00BE7CD0"/>
    <w:rsid w:val="00BF0C9F"/>
    <w:rsid w:val="00BF6F63"/>
    <w:rsid w:val="00C136F5"/>
    <w:rsid w:val="00C22ADE"/>
    <w:rsid w:val="00C337AE"/>
    <w:rsid w:val="00C34ACD"/>
    <w:rsid w:val="00C402DA"/>
    <w:rsid w:val="00C409F7"/>
    <w:rsid w:val="00C431EC"/>
    <w:rsid w:val="00C44ADD"/>
    <w:rsid w:val="00C52BDE"/>
    <w:rsid w:val="00C53C2C"/>
    <w:rsid w:val="00C54B99"/>
    <w:rsid w:val="00C55EE5"/>
    <w:rsid w:val="00C5739D"/>
    <w:rsid w:val="00C63A43"/>
    <w:rsid w:val="00C700B2"/>
    <w:rsid w:val="00C7182E"/>
    <w:rsid w:val="00C831C7"/>
    <w:rsid w:val="00C84D84"/>
    <w:rsid w:val="00C92F4D"/>
    <w:rsid w:val="00C94608"/>
    <w:rsid w:val="00CA2FF7"/>
    <w:rsid w:val="00CB13A3"/>
    <w:rsid w:val="00CB6AF1"/>
    <w:rsid w:val="00CC1E46"/>
    <w:rsid w:val="00CC2683"/>
    <w:rsid w:val="00CD4C64"/>
    <w:rsid w:val="00CE4395"/>
    <w:rsid w:val="00D03806"/>
    <w:rsid w:val="00D04BBC"/>
    <w:rsid w:val="00D117E6"/>
    <w:rsid w:val="00D12029"/>
    <w:rsid w:val="00D13005"/>
    <w:rsid w:val="00D20B4A"/>
    <w:rsid w:val="00D2764A"/>
    <w:rsid w:val="00D54EBA"/>
    <w:rsid w:val="00D551C2"/>
    <w:rsid w:val="00D65FE4"/>
    <w:rsid w:val="00D76929"/>
    <w:rsid w:val="00D87ACC"/>
    <w:rsid w:val="00D87C62"/>
    <w:rsid w:val="00D90296"/>
    <w:rsid w:val="00D92BDF"/>
    <w:rsid w:val="00D96E59"/>
    <w:rsid w:val="00DA249B"/>
    <w:rsid w:val="00DB3C7F"/>
    <w:rsid w:val="00DB4BBA"/>
    <w:rsid w:val="00DE05DC"/>
    <w:rsid w:val="00DE287F"/>
    <w:rsid w:val="00DE51D2"/>
    <w:rsid w:val="00DF34CB"/>
    <w:rsid w:val="00E05F9A"/>
    <w:rsid w:val="00E154FB"/>
    <w:rsid w:val="00E20734"/>
    <w:rsid w:val="00E217C8"/>
    <w:rsid w:val="00E25709"/>
    <w:rsid w:val="00E2668D"/>
    <w:rsid w:val="00E428B9"/>
    <w:rsid w:val="00E53574"/>
    <w:rsid w:val="00E65CD0"/>
    <w:rsid w:val="00E67277"/>
    <w:rsid w:val="00E67855"/>
    <w:rsid w:val="00E84B5D"/>
    <w:rsid w:val="00E87079"/>
    <w:rsid w:val="00E90809"/>
    <w:rsid w:val="00E93946"/>
    <w:rsid w:val="00EC5FC1"/>
    <w:rsid w:val="00ED42A1"/>
    <w:rsid w:val="00F10967"/>
    <w:rsid w:val="00F16777"/>
    <w:rsid w:val="00F17607"/>
    <w:rsid w:val="00F259B4"/>
    <w:rsid w:val="00F3525C"/>
    <w:rsid w:val="00F70C10"/>
    <w:rsid w:val="00F71CAF"/>
    <w:rsid w:val="00F745D7"/>
    <w:rsid w:val="00F765DF"/>
    <w:rsid w:val="00F81853"/>
    <w:rsid w:val="00F82146"/>
    <w:rsid w:val="00F863BC"/>
    <w:rsid w:val="00FA2F8D"/>
    <w:rsid w:val="00FA7278"/>
    <w:rsid w:val="00FB5301"/>
    <w:rsid w:val="00FB79D4"/>
    <w:rsid w:val="00FC3DA6"/>
    <w:rsid w:val="00FC6960"/>
    <w:rsid w:val="00FC7E03"/>
    <w:rsid w:val="00FD0F12"/>
    <w:rsid w:val="00FE6C28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8D7C6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2B44"/>
    <w:pPr>
      <w:spacing w:after="0" w:line="288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13005"/>
    <w:pPr>
      <w:keepNext/>
      <w:keepLines/>
      <w:spacing w:after="200"/>
      <w:outlineLvl w:val="0"/>
    </w:pPr>
    <w:rPr>
      <w:rFonts w:asciiTheme="majorHAnsi" w:eastAsiaTheme="majorEastAsia" w:hAnsiTheme="majorHAnsi" w:cstheme="majorBidi"/>
      <w:b/>
      <w:bCs/>
      <w:color w:val="0080C8" w:themeColor="text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3005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80C8" w:themeColor="text2"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13005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80C8" w:themeColor="text2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642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80C8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3005"/>
    <w:pPr>
      <w:tabs>
        <w:tab w:val="center" w:pos="4536"/>
        <w:tab w:val="right" w:pos="9072"/>
      </w:tabs>
      <w:spacing w:line="192" w:lineRule="atLeast"/>
      <w:contextualSpacing/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D13005"/>
    <w:rPr>
      <w:sz w:val="16"/>
    </w:rPr>
  </w:style>
  <w:style w:type="paragraph" w:styleId="Zpat">
    <w:name w:val="footer"/>
    <w:basedOn w:val="Normln"/>
    <w:link w:val="ZpatChar"/>
    <w:uiPriority w:val="99"/>
    <w:unhideWhenUsed/>
    <w:rsid w:val="00B1483B"/>
    <w:pPr>
      <w:tabs>
        <w:tab w:val="center" w:pos="4536"/>
        <w:tab w:val="right" w:pos="9072"/>
      </w:tabs>
      <w:spacing w:line="192" w:lineRule="atLeast"/>
      <w:contextualSpacing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B1483B"/>
    <w:rPr>
      <w:sz w:val="16"/>
    </w:rPr>
  </w:style>
  <w:style w:type="character" w:styleId="Hypertextovodkaz">
    <w:name w:val="Hyperlink"/>
    <w:basedOn w:val="Standardnpsmoodstavce"/>
    <w:uiPriority w:val="99"/>
    <w:unhideWhenUsed/>
    <w:rsid w:val="004010A7"/>
    <w:rPr>
      <w:color w:val="0080C8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B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B3C"/>
    <w:rPr>
      <w:rFonts w:ascii="Tahoma" w:hAnsi="Tahoma" w:cs="Tahoma"/>
      <w:color w:val="4D4948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D13005"/>
    <w:rPr>
      <w:rFonts w:asciiTheme="majorHAnsi" w:eastAsiaTheme="majorEastAsia" w:hAnsiTheme="majorHAnsi" w:cstheme="majorBidi"/>
      <w:b/>
      <w:bCs/>
      <w:color w:val="0080C8" w:themeColor="text2"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13005"/>
    <w:rPr>
      <w:rFonts w:asciiTheme="majorHAnsi" w:eastAsiaTheme="majorEastAsia" w:hAnsiTheme="majorHAnsi" w:cstheme="majorBidi"/>
      <w:b/>
      <w:bCs/>
      <w:color w:val="0080C8" w:themeColor="text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13005"/>
    <w:rPr>
      <w:rFonts w:asciiTheme="majorHAnsi" w:eastAsiaTheme="majorEastAsia" w:hAnsiTheme="majorHAnsi" w:cstheme="majorBidi"/>
      <w:b/>
      <w:bCs/>
      <w:color w:val="0080C8" w:themeColor="text2"/>
      <w:sz w:val="20"/>
    </w:rPr>
  </w:style>
  <w:style w:type="table" w:styleId="Mkatabulky">
    <w:name w:val="Table Grid"/>
    <w:basedOn w:val="Normlntabulka"/>
    <w:uiPriority w:val="59"/>
    <w:rsid w:val="00DB3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Tučně"/>
    <w:uiPriority w:val="22"/>
    <w:qFormat/>
    <w:rsid w:val="00D87ACC"/>
    <w:rPr>
      <w:b/>
      <w:bCs/>
    </w:rPr>
  </w:style>
  <w:style w:type="character" w:styleId="Zdraznn">
    <w:name w:val="Emphasis"/>
    <w:aliases w:val="Kurzíva"/>
    <w:uiPriority w:val="20"/>
    <w:qFormat/>
    <w:rsid w:val="00D87ACC"/>
    <w:rPr>
      <w:i/>
      <w:iCs/>
    </w:rPr>
  </w:style>
  <w:style w:type="paragraph" w:styleId="Nzev">
    <w:name w:val="Title"/>
    <w:basedOn w:val="Normln"/>
    <w:next w:val="Normln"/>
    <w:link w:val="NzevChar"/>
    <w:uiPriority w:val="10"/>
    <w:rsid w:val="00A25BBB"/>
    <w:pPr>
      <w:pBdr>
        <w:bottom w:val="single" w:sz="8" w:space="4" w:color="7F7F7F" w:themeColor="text1" w:themeTint="80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80C8" w:themeColor="text2"/>
      <w:spacing w:val="5"/>
      <w:kern w:val="28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25BBB"/>
    <w:rPr>
      <w:rFonts w:asciiTheme="majorHAnsi" w:eastAsiaTheme="majorEastAsia" w:hAnsiTheme="majorHAnsi" w:cstheme="majorBidi"/>
      <w:color w:val="0080C8" w:themeColor="text2"/>
      <w:spacing w:val="5"/>
      <w:kern w:val="28"/>
      <w:sz w:val="3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A25BBB"/>
    <w:pPr>
      <w:numPr>
        <w:ilvl w:val="1"/>
      </w:numPr>
    </w:pPr>
    <w:rPr>
      <w:rFonts w:asciiTheme="majorHAnsi" w:eastAsiaTheme="majorEastAsia" w:hAnsiTheme="majorHAnsi" w:cstheme="majorBidi"/>
      <w:i/>
      <w:iCs/>
      <w:color w:val="0080C8" w:themeColor="text2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A25BBB"/>
    <w:rPr>
      <w:rFonts w:asciiTheme="majorHAnsi" w:eastAsiaTheme="majorEastAsia" w:hAnsiTheme="majorHAnsi" w:cstheme="majorBidi"/>
      <w:i/>
      <w:iCs/>
      <w:color w:val="0080C8" w:themeColor="text2"/>
      <w:spacing w:val="1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B64223"/>
    <w:rPr>
      <w:rFonts w:asciiTheme="majorHAnsi" w:eastAsiaTheme="majorEastAsia" w:hAnsiTheme="majorHAnsi" w:cstheme="majorBidi"/>
      <w:b/>
      <w:bCs/>
      <w:i/>
      <w:iCs/>
      <w:color w:val="0080C8" w:themeColor="accent1"/>
      <w:sz w:val="20"/>
    </w:rPr>
  </w:style>
  <w:style w:type="paragraph" w:styleId="Bezmezer">
    <w:name w:val="No Spacing"/>
    <w:basedOn w:val="Normln"/>
    <w:next w:val="Normln"/>
    <w:uiPriority w:val="2"/>
    <w:rsid w:val="00C431EC"/>
  </w:style>
  <w:style w:type="paragraph" w:customStyle="1" w:styleId="Adresa">
    <w:name w:val="Adresa"/>
    <w:basedOn w:val="Normln"/>
    <w:link w:val="AdresaChar"/>
    <w:uiPriority w:val="5"/>
    <w:qFormat/>
    <w:rsid w:val="003D2E57"/>
    <w:pPr>
      <w:framePr w:wrap="around" w:vAnchor="page" w:hAnchor="page" w:x="6011" w:y="2099"/>
      <w:spacing w:line="240" w:lineRule="auto"/>
      <w:ind w:left="284"/>
      <w:suppressOverlap/>
    </w:pPr>
  </w:style>
  <w:style w:type="character" w:customStyle="1" w:styleId="AdresaChar">
    <w:name w:val="Adresa Char"/>
    <w:basedOn w:val="Standardnpsmoodstavce"/>
    <w:link w:val="Adresa"/>
    <w:uiPriority w:val="5"/>
    <w:rsid w:val="00322B44"/>
    <w:rPr>
      <w:sz w:val="24"/>
    </w:rPr>
  </w:style>
  <w:style w:type="character" w:customStyle="1" w:styleId="Tunakurzva">
    <w:name w:val="Tučně a kurzíva"/>
    <w:uiPriority w:val="4"/>
    <w:qFormat/>
    <w:rsid w:val="00E2668D"/>
    <w:rPr>
      <w:b/>
      <w:i/>
    </w:rPr>
  </w:style>
  <w:style w:type="paragraph" w:customStyle="1" w:styleId="Menpsmo">
    <w:name w:val="Menší písmo"/>
    <w:basedOn w:val="Normln"/>
    <w:link w:val="MenpsmoChar"/>
    <w:uiPriority w:val="1"/>
    <w:qFormat/>
    <w:rsid w:val="0084037D"/>
    <w:pPr>
      <w:spacing w:line="240" w:lineRule="auto"/>
    </w:pPr>
    <w:rPr>
      <w:sz w:val="18"/>
    </w:rPr>
  </w:style>
  <w:style w:type="character" w:customStyle="1" w:styleId="MenpsmoChar">
    <w:name w:val="Menší písmo Char"/>
    <w:basedOn w:val="Standardnpsmoodstavce"/>
    <w:link w:val="Menpsmo"/>
    <w:uiPriority w:val="1"/>
    <w:rsid w:val="0084037D"/>
    <w:rPr>
      <w:sz w:val="18"/>
    </w:rPr>
  </w:style>
  <w:style w:type="paragraph" w:customStyle="1" w:styleId="Vnitnadresa">
    <w:name w:val="Vnitřní adresa"/>
    <w:basedOn w:val="Normln"/>
    <w:rsid w:val="00054F4E"/>
    <w:pPr>
      <w:spacing w:line="220" w:lineRule="atLeast"/>
      <w:jc w:val="both"/>
    </w:pPr>
    <w:rPr>
      <w:rFonts w:ascii="Times New Roman" w:eastAsia="Times New Roman" w:hAnsi="Times New Roman" w:cs="Times New Roman"/>
      <w:spacing w:val="-5"/>
      <w:szCs w:val="20"/>
    </w:rPr>
  </w:style>
  <w:style w:type="paragraph" w:customStyle="1" w:styleId="center">
    <w:name w:val="center"/>
    <w:basedOn w:val="Normln"/>
    <w:rsid w:val="0005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Default">
    <w:name w:val="Default"/>
    <w:rsid w:val="00054F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rsid w:val="00A4192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66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statictittle">
    <w:name w:val="statictittle"/>
    <w:basedOn w:val="Standardnpsmoodstavce"/>
    <w:rsid w:val="009C6792"/>
  </w:style>
  <w:style w:type="character" w:customStyle="1" w:styleId="z-label">
    <w:name w:val="z-label"/>
    <w:basedOn w:val="Standardnpsmoodstavce"/>
    <w:rsid w:val="009C6792"/>
  </w:style>
  <w:style w:type="paragraph" w:customStyle="1" w:styleId="Normln1">
    <w:name w:val="Normální1"/>
    <w:basedOn w:val="Normln"/>
    <w:rsid w:val="0000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super">
    <w:name w:val="super"/>
    <w:basedOn w:val="Standardnpsmoodstavce"/>
    <w:rsid w:val="00003CFC"/>
  </w:style>
  <w:style w:type="paragraph" w:styleId="Zkladntext">
    <w:name w:val="Body Text"/>
    <w:aliases w:val="Text dopisu,Tučný text,()odstaved"/>
    <w:basedOn w:val="Normln"/>
    <w:next w:val="Podpis"/>
    <w:link w:val="ZkladntextChar"/>
    <w:semiHidden/>
    <w:rsid w:val="003A34AF"/>
    <w:pPr>
      <w:spacing w:after="120" w:line="240" w:lineRule="auto"/>
      <w:jc w:val="both"/>
    </w:pPr>
    <w:rPr>
      <w:rFonts w:ascii="Times New Roman" w:eastAsia="Times New Roman" w:hAnsi="Times New Roman" w:cs="Times New Roman"/>
      <w:spacing w:val="-5"/>
      <w:szCs w:val="20"/>
    </w:rPr>
  </w:style>
  <w:style w:type="character" w:customStyle="1" w:styleId="ZkladntextChar">
    <w:name w:val="Základní text Char"/>
    <w:aliases w:val="Text dopisu Char,Tučný text Char,()odstaved Char"/>
    <w:basedOn w:val="Standardnpsmoodstavce"/>
    <w:link w:val="Zkladntext"/>
    <w:semiHidden/>
    <w:rsid w:val="003A34AF"/>
    <w:rPr>
      <w:rFonts w:ascii="Times New Roman" w:eastAsia="Times New Roman" w:hAnsi="Times New Roman" w:cs="Times New Roman"/>
      <w:spacing w:val="-5"/>
      <w:sz w:val="24"/>
      <w:szCs w:val="20"/>
    </w:rPr>
  </w:style>
  <w:style w:type="paragraph" w:styleId="Podpis">
    <w:name w:val="Signature"/>
    <w:basedOn w:val="Normln"/>
    <w:link w:val="PodpisChar"/>
    <w:uiPriority w:val="99"/>
    <w:semiHidden/>
    <w:unhideWhenUsed/>
    <w:rsid w:val="003A34AF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3A34A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2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831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08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7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1590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9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78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6909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67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24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1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cr-sei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a@cr-sei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o&#353;%20Stra&#353;&#225;k\Desktop\SEI%20dopis%20basic%20s%20oknem_UI.dotx" TargetMode="External"/></Relationships>
</file>

<file path=word/theme/theme1.xml><?xml version="1.0" encoding="utf-8"?>
<a:theme xmlns:a="http://schemas.openxmlformats.org/drawingml/2006/main" name="Motiv systému Office">
  <a:themeElements>
    <a:clrScheme name="SEI">
      <a:dk1>
        <a:sysClr val="windowText" lastClr="000000"/>
      </a:dk1>
      <a:lt1>
        <a:sysClr val="window" lastClr="FFFFFF"/>
      </a:lt1>
      <a:dk2>
        <a:srgbClr val="0080C8"/>
      </a:dk2>
      <a:lt2>
        <a:srgbClr val="FFFFFF"/>
      </a:lt2>
      <a:accent1>
        <a:srgbClr val="0080C8"/>
      </a:accent1>
      <a:accent2>
        <a:srgbClr val="BBC808"/>
      </a:accent2>
      <a:accent3>
        <a:srgbClr val="E94E1B"/>
      </a:accent3>
      <a:accent4>
        <a:srgbClr val="FFED00"/>
      </a:accent4>
      <a:accent5>
        <a:srgbClr val="575756"/>
      </a:accent5>
      <a:accent6>
        <a:srgbClr val="878787"/>
      </a:accent6>
      <a:hlink>
        <a:srgbClr val="0080C8"/>
      </a:hlink>
      <a:folHlink>
        <a:srgbClr val="0080C8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DA48322A7484DB92A9D2919729B6E" ma:contentTypeVersion="12" ma:contentTypeDescription="Create a new document." ma:contentTypeScope="" ma:versionID="947254e35a941b7ced038ffd6f6dd780">
  <xsd:schema xmlns:xsd="http://www.w3.org/2001/XMLSchema" xmlns:xs="http://www.w3.org/2001/XMLSchema" xmlns:p="http://schemas.microsoft.com/office/2006/metadata/properties" xmlns:ns3="476c6e36-e3d6-4237-972d-4c159fb8c40f" xmlns:ns4="6a99c339-28b7-4c8a-87c9-ed4d95f26dca" targetNamespace="http://schemas.microsoft.com/office/2006/metadata/properties" ma:root="true" ma:fieldsID="843c7a5f55a0c9b135ea9c60a2ae2c8b" ns3:_="" ns4:_="">
    <xsd:import namespace="476c6e36-e3d6-4237-972d-4c159fb8c40f"/>
    <xsd:import namespace="6a99c339-28b7-4c8a-87c9-ed4d95f26dc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c6e36-e3d6-4237-972d-4c159fb8c4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9c339-28b7-4c8a-87c9-ed4d95f26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A8704-2EAA-40FB-9CFF-9384D81459B4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476c6e36-e3d6-4237-972d-4c159fb8c40f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a99c339-28b7-4c8a-87c9-ed4d95f26dc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A6500D4-969F-4410-9CD1-94C2901E79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E82C5B-090F-4D04-AD8F-AB3871589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c6e36-e3d6-4237-972d-4c159fb8c40f"/>
    <ds:schemaRef ds:uri="6a99c339-28b7-4c8a-87c9-ed4d95f26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9646E8-EA78-44F2-9E63-3E312F5AF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SEI dopis basic s oknem_UI</Template>
  <TotalTime>0</TotalTime>
  <Pages>1</Pages>
  <Words>187</Words>
  <Characters>1108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2021-12-13T09:39:00Z</dcterms:created>
  <dcterms:modified xsi:type="dcterms:W3CDTF">2021-12-13T09:39:00Z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0x010100CECDA48322A7484DB92A9D2919729B6E</vt:lpwstr>
  </property>
</Properties>
</file>